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6D6" w:rsidRDefault="00C80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806D6">
        <w:rPr>
          <w:rFonts w:ascii="Times New Roman" w:eastAsia="Times New Roman" w:hAnsi="Times New Roman" w:cs="Times New Roman"/>
          <w:b/>
          <w:color w:val="000000"/>
          <w:sz w:val="27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pt;height:717.45pt" o:ole="">
            <v:imagedata r:id="rId4" o:title=""/>
          </v:shape>
          <o:OLEObject Type="Embed" ProgID="Acrobat.Document.DC" ShapeID="_x0000_i1025" DrawAspect="Content" ObjectID="_1736593360" r:id="rId5"/>
        </w:object>
      </w:r>
      <w:bookmarkStart w:id="0" w:name="_GoBack"/>
      <w:bookmarkEnd w:id="0"/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487"/>
        <w:gridCol w:w="4254"/>
      </w:tblGrid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Учреждение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  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Центр внешкольной работы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г.Буинска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Полное название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общеобразовательная 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 программа «Компьютерная грамотность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Skill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Направленность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разработчиках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ФИО, должность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Карпухина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Милеуша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Сагитовна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,педагог дополнительного образования.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программе: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года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 обучающихся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9-14 лет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Характеристика программы: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тип программы</w:t>
            </w: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вид программы</w:t>
            </w: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принцип проектирования программы</w:t>
            </w: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общеразвивающая</w:t>
            </w: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  <w:proofErr w:type="spellEnd"/>
          </w:p>
          <w:p w:rsidR="005065B4" w:rsidRDefault="005065B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комплексная </w:t>
            </w:r>
          </w:p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уровень 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и методы образовательной деятельности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1.Демонстрационная 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2.Фронтальная.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3.Самостоятельная 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4.Творческий проект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5.Работа консультантов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мониторинга результативности.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конкурсах разных уровней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Рецензенты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ОГЛАВЛЕНИЕ</w:t>
      </w:r>
    </w:p>
    <w:p w:rsidR="005065B4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1"/>
        <w:gridCol w:w="7352"/>
        <w:gridCol w:w="1310"/>
      </w:tblGrid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0D4C5C" w:rsidP="000D4C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B379F2">
              <w:rPr>
                <w:rFonts w:ascii="Times New Roman" w:eastAsia="Times New Roman" w:hAnsi="Times New Roman" w:cs="Times New Roman"/>
                <w:sz w:val="24"/>
              </w:rPr>
              <w:t>-8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Pr="000D4C5C" w:rsidRDefault="00B379F2" w:rsidP="000D4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9-12,1</w:t>
            </w:r>
            <w:r w:rsidR="000D4C5C">
              <w:rPr>
                <w:rFonts w:ascii="Times New Roman" w:eastAsia="Times New Roman" w:hAnsi="Times New Roman" w:cs="Times New Roman"/>
                <w:sz w:val="24"/>
              </w:rPr>
              <w:t>6-18,23</w:t>
            </w:r>
            <w:r>
              <w:rPr>
                <w:rFonts w:ascii="Times New Roman" w:eastAsia="Times New Roman" w:hAnsi="Times New Roman" w:cs="Times New Roman"/>
                <w:sz w:val="24"/>
              </w:rPr>
              <w:t>-25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0D4C5C" w:rsidP="000D4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13-16</w:t>
            </w:r>
            <w:r w:rsidR="00B379F2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18-22,25-29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 w:rsidP="000D4C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0D4C5C" w:rsidP="000D4C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0D4C5C" w:rsidP="000D4C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</w:tr>
      <w:tr w:rsidR="005065B4">
        <w:trPr>
          <w:trHeight w:val="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0D4C5C" w:rsidP="000D4C5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31-50</w:t>
            </w:r>
          </w:p>
        </w:tc>
      </w:tr>
    </w:tbl>
    <w:p w:rsidR="005065B4" w:rsidRDefault="005065B4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F271F" w:rsidRDefault="00EF27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Default="00B379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 записка</w:t>
      </w:r>
    </w:p>
    <w:p w:rsidR="005065B4" w:rsidRPr="00EF271F" w:rsidRDefault="00B379F2" w:rsidP="00EF27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</w:t>
      </w:r>
    </w:p>
    <w:p w:rsidR="005065B4" w:rsidRPr="00EF271F" w:rsidRDefault="00B379F2" w:rsidP="00EF271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общеразвивающая программа «Компьютерная грамотность «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Skill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»» технической направленности и разработана в соответствии с 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. Федеральный закон об образовании в Российской Федерации от 29.12.2012 №273-ФЗ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2. Концепция развития дополнительного образования детей от 31.03.2022 года №678 - р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4. Приказ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Минпроса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5.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7. Устав образовательной организации.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(общеразвивающая) программа реализовывается с использованием: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различных образовательных технологий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, в том числе дистанционных, и электронного обучения (возможно использование смешанной технологии, при которой часть программы реализуется в очной/очно-заочной форме, а часть - в дистанционной форме) (ФЗ №273 ст.13, п.2).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 w:rsidRPr="00EF27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программы.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Основными признаками человека, обладающего компьютерной грамотностью, являются понимание технических составляющих компьютера и легкость в использовании устройства вне зависимости от платформы, а также понимание целей использования гаджетов.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 программы состоит в том, что с переходом современного общества к информатизации и массовой коммуникации одним из важнейших аспектов деятельности учащегося становится умение оперативно и качественно работать с информацией и информационными технологиями, привлекая для этого современные средства и методы. Чтобы рассмотреть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 с разных сторон, специалисты выделили пять основных компонентов цифровой компетенции: информационная, компьютерная, коммуникативная грамотность, медиа грамотность и отношение к инновациям.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Как известно, современная молодежь воспитывается по реалиям рыночной экономики. Требования таковы, что рыночную экономику академические знания не устраивают. В этой связи все более актуальной становится проблема повышения роли образования в условиях новых экономических отношений.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Тема цифровой экономике и цифровой трансформации у всех на слуху. Понятно, что одной инфраструктуры для этого недостаточно, к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цифровизации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нужно готовить с детства. Но хотя по уровню образования Россия находится в группе развитых стран, она отстает по таким показателям, как компьютерная грамотность и владение ИТ. Цифровая грамотность составляет основу цифровой экономики, на которую сильно влияет законодательная среда.</w:t>
      </w:r>
    </w:p>
    <w:p w:rsidR="005065B4" w:rsidRPr="00EF271F" w:rsidRDefault="00B37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 вырастают в окружении цифровых технологий, поэтому они рано знакомятся с мобильными приложениями, планшетами и смартфонами. Возможности современного компьютера, особенно мобильных приложений, позволяют успешно реализовать развитие способностей ребенка. Таким образом, современные информационно-коммуникационные технологии позволяют формировать и развивать интеллектуальные, творческие способности ребенка с раннего возраста.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Отличительная особенность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данной образовательной программы от уже существующих в том, что она дает учащимся понимание основ работы с компьютерными программами.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 возможности при минимальном количестве учебного времени не только изучить основные возможности работы, но и увидеть, как их можно использовать для решения разнообразных задач, максимально реализовав именно творческие способности.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содержание программы построено таким образом, чтобы максимально сформировать у обучающихся позитивное отношение к будущей трудовой деятельности.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 особенность программы является личностно - ориентированный</w:t>
      </w: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подход в процессе обучения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этого у обучающихся определяется исходный уровень знаний и практических умений, а также их мотивация к занятиям.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дальнейшем, с учётом индивидуальных возможностей, выстраивается образовательная траектория обучения с целью максимального освоения программных заданий.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обще учебных умений и навыков.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 программы:</w:t>
      </w:r>
      <w:r w:rsidR="000D4C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базовых знаний при работе на компьютере и обучение эффективному использованию компьютерной техники в учебной и практической деятельности, развитие творческого потенциала обучающихся.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Задачи программы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</w:t>
      </w:r>
      <w:r w:rsidRPr="00EF27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развивающие: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обучающихся с основами работы с компьютерными программами, развивать логическое и алгоритмическое мышление.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 </w:t>
      </w:r>
      <w:r w:rsidRPr="00EF27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обучающая: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научить пользоваться новыми массовыми ИКТ (текстовым редактором, графическим редактором, электронными таблицами, презентациями, видеороликами и др.)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- воспитательные: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чувства ответственности за результаты своего труда; формирование установки на позитивную социальную деятельность в информационном обществе, на недопустимость действий, нарушающих правовые, этические нормы работы с информацией;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Адресат программы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обучение воспитанников в возрасте от 9-14 лет.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Дети, обучающиеся в группе, разновозрастные и с разными стартовыми возможностями. Облегченные задания, соответствующие их уровню умственного и психического развития. Занятие строится соответственно с их возрастными особенностями: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- дети младшего возраста обладают ярко выраженным стремлением к самостоятельности, увлечением при выполнении задания, в тоже время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– некритическим отношением к результатам своей работы;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- дети среднего возраста пытаются анализировать свою работу, но часто бывают нерешительны;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дети старшего возраста формируют индивидуальные манеры самовыражения, яркие которых проявляются при работе на компьютере.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При реализации программы используется индивидуальный подход к каждому ребенку.</w:t>
      </w:r>
    </w:p>
    <w:p w:rsidR="005065B4" w:rsidRPr="00EF271F" w:rsidRDefault="00B379F2">
      <w:pPr>
        <w:tabs>
          <w:tab w:val="left" w:pos="390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программы: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432 часа</w:t>
      </w: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>1.Демонстрационная - работу на компьютере выполняет учитель, а учащиеся наблюдают.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>2.Фронтальная - недлительная, но синхронная работа учащихся по освоению или закреплению материала под руководством учителя.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>3.Самостоятельная - выполнение самостоятельной работы с компьютером в пределах одного, двух или части урока. Учитель обеспечивает индивидуальный контроль за работой учащихся.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4.Творческий проект – выполнение работы в </w:t>
      </w:r>
      <w:proofErr w:type="spellStart"/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>микрогруппах</w:t>
      </w:r>
      <w:proofErr w:type="spellEnd"/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 протяжении нескольких занятий.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10101"/>
          <w:sz w:val="28"/>
          <w:szCs w:val="28"/>
        </w:rPr>
        <w:t>5.Работа консультантов– Ученик контролирует работу всей группы.</w:t>
      </w:r>
    </w:p>
    <w:p w:rsidR="000D4C5C" w:rsidRDefault="00B379F2" w:rsidP="000D4C5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освоения программы -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3 года. </w:t>
      </w:r>
    </w:p>
    <w:p w:rsidR="005065B4" w:rsidRPr="000D4C5C" w:rsidRDefault="00B379F2" w:rsidP="000D4C5C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C5C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5065B4" w:rsidRPr="00EF271F" w:rsidRDefault="00B379F2" w:rsidP="000D4C5C">
      <w:pPr>
        <w:pStyle w:val="a3"/>
        <w:rPr>
          <w:rFonts w:eastAsia="Times New Roman"/>
          <w:shd w:val="clear" w:color="auto" w:fill="F9FAFA"/>
        </w:rPr>
      </w:pPr>
      <w:r w:rsidRPr="000D4C5C">
        <w:rPr>
          <w:rFonts w:ascii="Times New Roman" w:hAnsi="Times New Roman" w:cs="Times New Roman"/>
          <w:sz w:val="28"/>
          <w:szCs w:val="28"/>
        </w:rPr>
        <w:t>2 раза в неделю по 2 академических часа</w:t>
      </w:r>
      <w:r w:rsidRPr="00EF271F">
        <w:rPr>
          <w:rFonts w:eastAsia="Times New Roman"/>
        </w:rPr>
        <w:t>.</w:t>
      </w: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результаты: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дисциплинированность, трудолюбие, упорство в достижении поставленных целей;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управлять своими эмоциями в различных ситуациях;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оказывать помощь своим сверстникам.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i/>
          <w:sz w:val="28"/>
          <w:szCs w:val="28"/>
        </w:rPr>
        <w:t>Мета предметные результаты.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  <w:u w:val="single"/>
        </w:rPr>
        <w:t>Регулятивные универсальные учебные действия: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определять наиболее эффективные способы достижения результата;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находить ошибки при выполнении заданий и уметь их исправлять;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объективно оценивать результаты собственного труда, находить возможности и способы их улучшения;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следовать при выполнении задания инструкциям учителя;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понимать цель выполняемых действий.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Познавательные универсальные учебные действия: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перерабатывать полученную информацию, делать выводы;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осуществлять поиск информации с помощью ИКТ.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Коммуникативные универсальные учебные действия: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договариваться и приходить к общему решению, работая в паре, группе;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координировать различные позиции во взаимодействии с одноклассниками;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принимать общее решение;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контролировать действия партнёра в парных упражнениях;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умение участвовать в диалоге, соблюдать нормы речевого этикета, передавать в связном повествовании полученную информацию.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Предметные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Представлять информацию в табличной форме, в виде схем;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создавать свои источники информации – информационные проекты (сообщения, небольшие сочинения, графические работы);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создавать и преобразовывать информацию, представленную в виде текста, таблиц, рисунков;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владеть основами компьютерной грамотности;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использовать на практике полученные знания в виде докладов, программ, решать поставленные задачи;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готовить к защите и защищать небольшие проекты по заданной теме;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придерживаться этических правил и норм, применяемых при работе с информацией, применять правила безопасного поведения при работе с компьютерами.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По завершению данного курса учащиеся 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должны знать: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понятие мультимедиа технологий и метода проектов;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виды, формы и способы презентации готового мультимедиа проекта;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различные технологические приемы работы с текстовым процессором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, настольными издательскими системами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, средствами создания и обработки цифровых изображений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Adobe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Photoshop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основные принципы подготовки электронных презентаций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Power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различных практических задач;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требования к оформлению публикаций в различных программных средах;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основные принципы цифровой обработки изображений;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понятие анимации и способы её создания;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основные приемы работы в изученных приложениях.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В результате освоения практической части курса учащиеся </w:t>
      </w: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должны уметь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использовать изученные средства создания компонентов презентации, публикации, анимации, изображений;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работать с браузерами, растровыми и векторными графическими редакторами, текстовыми процессорами;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создания списков, таблиц, гиперссылок, графических объектов в документе, публикации, презентации;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создавать мультимедийные презентации, используя возможности программы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Power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Point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грамотно составлять и оформлять публикации;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создавать файлы цифровой обработки изображений и использовать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-графику в виде фона, заголовков, логотипа, значков, кнопок, иллюстраций, анимации, карты-изображения.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Большое воспитательное значение имеет подведение итогов работы, анализ и ее оценка. Для оценки результатов занятий и уровня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знаний используются контрольные вопросы, наблюдения в процессе дискуссий, итоговые занятия по определенной теме в виде тестов, кроссвордов, промежуточных тестирований. В конце учебного года заполняется диагностическая карта, а по результатам итогового тестирования производится перевод обучающихся на следующую ступень обучения.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Результативность программы осуществляется за счет промежуточных и итоговых тестирований.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 реализации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итоговая работа (март);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тест (апрель);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- итоговое занятие для родителей (апрель).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Участие в конкурсах разных уровней.</w:t>
      </w: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Учебно-тематический план дополнительной общеобразовательной программы</w:t>
      </w:r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 года обучения.</w:t>
      </w: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223"/>
        <w:gridCol w:w="807"/>
        <w:gridCol w:w="943"/>
        <w:gridCol w:w="1179"/>
        <w:gridCol w:w="1916"/>
        <w:gridCol w:w="1831"/>
      </w:tblGrid>
      <w:tr w:rsidR="005065B4">
        <w:trPr>
          <w:trHeight w:val="1"/>
        </w:trPr>
        <w:tc>
          <w:tcPr>
            <w:tcW w:w="5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1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Название, раздел, тема.</w:t>
            </w:r>
          </w:p>
        </w:tc>
        <w:tc>
          <w:tcPr>
            <w:tcW w:w="28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5065B4">
        <w:trPr>
          <w:trHeight w:val="1"/>
        </w:trPr>
        <w:tc>
          <w:tcPr>
            <w:tcW w:w="5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63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Инструктаж по ТБ. Введение в предмет. Знакомство с предметом. Основные устройства ПЭВМ.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Операционная система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. Знакомство с клавиатурой.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Наблюдение за обучающимися.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Текстовый редактор.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. Освоение клавиатуры.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Отработка навыков по набору текста.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Компьютерная графика.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Графический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 xml:space="preserve">: инструментарий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..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Графический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: разработка и редактирование изображений.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Графический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составление рисунка из геометрических фигур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Графический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: копирование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lastRenderedPageBreak/>
              <w:t>элементов рисунка.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 xml:space="preserve">Наблюдение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3.5.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Итоговая работа. Проект. Тематическая композиция.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Изучение приложений 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компьютерного творчества.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Компьютеры в океане информации.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Информация. Количество информации.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Получение, обработка, передача, хранение информации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Компьютерные вирусы,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lastRenderedPageBreak/>
              <w:t>антивирусные программы.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6.4.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Информационные системы и безопасность.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41414"/>
                <w:sz w:val="24"/>
                <w:shd w:val="clear" w:color="auto" w:fill="FFFFFF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Программы для создания анимации.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Покадровое создание рисованной анимации.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сюжета и сценария анимации.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Создание живых картинок по своему сценарию.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Основы видео-монтажа: обзор и начало работы в онлайн-видео редакторах.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Основы видео-монтажа.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Опрос. 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видео-контента.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соц. сетей,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9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21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курса первого года обучения.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Введение в предмет. Знакомство с предметом. Основные устройства ПЭВМ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Введение в образовательную программу. Техника безопасности. Знакомство с компьютером. Основные устройства ПЭВМ.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беседа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Тема 1.2 Операционная система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 Знакомство с клавиатурой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Содержание материала: Операционная система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 Клавиатура. Компьютерные игры.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2. </w:t>
      </w: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>Текстовый редактор.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Тема 2.1 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 Освоение клавиатуры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Назначение, запуск/ закрытие, структура окна. Основные объекты редактора (символ, слово, строка, предложение, абзац).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Тема 2.2.Отработка навыков по набору текста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Основныеобъектыредактора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(символ, слово, строка, предложение, абзац).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3</w:t>
      </w: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 Компьютерная графика.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3.1.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Графический редактор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инструментарий программы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 Меню и палитра инструментов, сохранение выполненной работы в файле, открытие файла для продолжения работы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Содержание материала: Назначение, возможности, панель инструментов графического редактора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Paint</w:t>
      </w:r>
      <w:proofErr w:type="spellEnd"/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3.2. 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Графический редактор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: разработка и редактирование изображений.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Разработка и редактирование изображений. Цвет рисунка.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Paint</w:t>
      </w:r>
      <w:proofErr w:type="spellEnd"/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 3. Графический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: составление рисунка из геометрических фигур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Разработка и редактирование изображений. Составление рисунка из геометрических фигур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3.4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Графический редактор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: копирование элементов рисунка.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Содержание материала: Разработка и редактирование изображений. Составление рисунка из геометрических фигур, копирование элементов рисунка.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3.5: 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Итоговая работа. Проект. Тематическая композиция.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Итоговая работа Создание композиций на тему: «День папы», «С днём матери», «Эко ёлка», «Национальный колорит», «Военная техника», «Открытка победы»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4. Индивидуальные занятия.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5. Подготовка к творческим конкурсам компьютерного творчества.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6. </w:t>
      </w: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  <w:shd w:val="clear" w:color="auto" w:fill="FFFFFF"/>
        </w:rPr>
        <w:t> Компьютеры в океане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6.1Информация. Количество информации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Информация. Виды информации. Количество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теоретическое занятие - беседа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5065B4" w:rsidRPr="00EF271F" w:rsidRDefault="0050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6.2.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Получение, обработка, передача, хранение информации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Поисковые системы. Поиск информации в Интернете.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Компьютерные вирусы, антивирусные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Антивирусные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теоретическое занятие - беседа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6.4. Информационные системы и безопасность.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Хранение информации.  Передача информации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7. Проектирование.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Раздел 8. Создаём мультики.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для создания анимации.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со стандартными программами.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Покадровое создание рисованной анимации.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рисунков фонов, предметов и персонажей. Программирование и конструирование анимации.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8.3: Создание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сюжета и сценария анимации.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Создание сюжета и сценария анимации.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живых картинок по своему сценарию.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Раздел 9. Цифровое творчество</w:t>
      </w:r>
      <w:r w:rsidRPr="00EF271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9.1: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Основы видеомонтажа: обзор и начало работы в онлайн-видео редакторах.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Изучение приёмов создания интересного видео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Основы видеомонтажа.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изучение приёмов создания интересного видео + создание проекта в видео-редакторе.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Программы для монтажа.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 Оформление видео-контента.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Создание превью (обложки) для видео (Например, для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YouTube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Twich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Оформление социальных сетей.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графического дизайна в едином стиле 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каждый ребёнок оформляет свой аккаунт в любой соц. сети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выход в интернет.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Тема 10. Итоговое занятие-игра.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:rsidR="00F27E29" w:rsidRPr="00EF271F" w:rsidRDefault="00B379F2" w:rsidP="00F27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:rsidR="00EF271F" w:rsidRDefault="00EF271F" w:rsidP="00F27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065B4" w:rsidRPr="00F27E29" w:rsidRDefault="00B379F2" w:rsidP="00F27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дополнительной общеобразовательной программы</w:t>
      </w:r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 года обучения.</w:t>
      </w: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2506"/>
        <w:gridCol w:w="711"/>
        <w:gridCol w:w="825"/>
        <w:gridCol w:w="1022"/>
        <w:gridCol w:w="2540"/>
        <w:gridCol w:w="1353"/>
      </w:tblGrid>
      <w:tr w:rsidR="005065B4">
        <w:trPr>
          <w:trHeight w:val="1"/>
        </w:trPr>
        <w:tc>
          <w:tcPr>
            <w:tcW w:w="5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50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раздела, темы</w:t>
            </w:r>
          </w:p>
        </w:tc>
        <w:tc>
          <w:tcPr>
            <w:tcW w:w="25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Формыорганизациизанятий</w:t>
            </w:r>
            <w:proofErr w:type="spellEnd"/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5065B4">
        <w:trPr>
          <w:trHeight w:val="1"/>
        </w:trPr>
        <w:tc>
          <w:tcPr>
            <w:tcW w:w="5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6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Введение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 созданий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буклетов и брошюр.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Publisher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Брошюра. Оформление.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Publisher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Буклет. Оформление.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Компьютеры в океане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Информация. Количество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Получение, обработка, передача, хранение информации.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Компьютерные вирусы, антивирусные программы, интернет.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Работа с файлами и папками.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Изучение приложений 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творческим конкурсам компьютерного творчества.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сюжета 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Компьютерные коммуникации.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Локальные и глобальные компьютерные сети.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Поисковые системы. Поиск информации в интернете.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Электронная почта.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Информационные системы и безопасность.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Проектирование.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«Калькулятор»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Элементарные вычисления на калькуляторе. Составление равенств.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Работа с простейшими арифметическими действиями. Решение задач.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Информация в природе и технике.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Создаём красивую открытку.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Цифровое поздравление.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Рисуем комикс.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9.4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Создаём свой первый музыкальный трек.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2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второго года обучения.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Знакомство с предметом. Основные устройства ПЭВМ.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Техника безопасности. Знакомство с компьютером. Основные устройства ПЭВМ.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1.2 Повторение учебного материала за прошлый год.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: отработка навыков по набору текста.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: редактирование документа. 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: форматирование документа. 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: создание и редактирование таблиц. Компьютерные презентации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PowerPoint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Составление кроссвордов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путешествие, 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2. Мастер созданий буклетов и брошюр.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2.1 Программа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Брошюра. Оформление.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Назначение, запуск/ закрытие, структура окна. Основные объекты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Создание брошюры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2.2: Программа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Буклет. Оформление.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Программа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Буклет. Оформление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Publisher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3. Компьютеры в океане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3.1. Информация. Количество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Информация. Виды информации. Количество информации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теоретическое занятие – беседа.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3.2. Получение, обработка, передача, хранение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Получение, обработка, передача, хранение, преобразование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теоретическое занятие - беседа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практическое занятие, игра.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 3. Компьютерные вирусы, антивирусные программы, интернет.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Безопасность компьютера. Компьютерные вирусы. Антивирусные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занятие, игра.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3.4. Блог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RoshSchool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 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Блог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RoshSchool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 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https://ruslanosharov.com/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3.5: Работа</w:t>
      </w:r>
      <w:r w:rsidRPr="00EF271F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с файлами и папками.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EF271F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Папка «Мой компьютер» и панель быстрого доступа — их хитрости.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3.5: </w:t>
      </w:r>
      <w:r w:rsidRPr="00EF271F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Изучение приложений.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EF271F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Приложения «Блокнот» и «Фотографии»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4  .Индивидуальные занятия.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Раздел 5. Подготовка к творческим конкурсам компьютерного творчества.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6. Компьютерные коммуникации.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6.1 Локальные и глобальные компьютерные сети.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Локальные и глобальные компьютерные сети. Краткая история Интернета. Обзор основных служб.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6.2 Поисковые системы. Поиск информации в интернете.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Поисковые системы. Поиск информации в Интернете.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6.3. Электронная почта.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Электронная почта (общие принципы работы с электронной почтой, отправка и получение сообщений).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6.4.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On-line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угрозы и профилактика.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Хранение информации.  Передача информации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выход в интернет.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7. Проектирование.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Раздел 8. Знакомство со стандартными программами.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8.1.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Калькулятор.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со стандартными программами.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Назначение программы. Структура окна. Виды калькулятора.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8.2: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Элементарные вычисления на калькуляторе. Составление равенств.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Сложение и вычитание чисел.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 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Тема 8.3: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Работа с простейшими арифметическими действиями.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Решение задач.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8.4: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 в природе и технике.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Определение информации, информатика, свойства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Раздел 9. Цифровое творчество.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9.1: Создаём красивую открытку.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"Компьютерная графика. Создание тематической открытки.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Цифровое поздравление.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  материала: Музыкальные</w:t>
      </w:r>
      <w:r w:rsidRPr="00EF271F">
        <w:rPr>
          <w:rFonts w:ascii="Times New Roman" w:eastAsia="Times New Roman" w:hAnsi="Times New Roman" w:cs="Times New Roman"/>
          <w:spacing w:val="3"/>
          <w:sz w:val="28"/>
          <w:szCs w:val="28"/>
        </w:rPr>
        <w:t>, голосовые и видео поздравления.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 Рисуем комикс.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Сайты для создания комиксов.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hyperlink r:id="rId6">
        <w:r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https://www.storyboardthat.com/ru/раскадровка-творец</w:t>
        </w:r>
      </w:hyperlink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Создатель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Раскадровки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|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ComicStripMaker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|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Раскадровщик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Создаём свой первый музыкальный трек.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gramStart"/>
      <w:r w:rsidRPr="00EF271F">
        <w:rPr>
          <w:rFonts w:ascii="Times New Roman" w:eastAsia="Times New Roman" w:hAnsi="Times New Roman" w:cs="Times New Roman"/>
          <w:sz w:val="28"/>
          <w:szCs w:val="28"/>
        </w:rPr>
        <w:t>материала :</w:t>
      </w:r>
      <w:proofErr w:type="gramEnd"/>
      <w:r w:rsidRPr="00EF271F">
        <w:rPr>
          <w:rFonts w:ascii="Times New Roman" w:eastAsia="Times New Roman" w:hAnsi="Times New Roman" w:cs="Times New Roman"/>
          <w:sz w:val="28"/>
          <w:szCs w:val="28"/>
        </w:rPr>
        <w:t>  Что такое электронная музыка. Программы для создания музыки.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https://boxprograms.ru/top-programm-dlya-sozdaniya-muzyki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  Программы для создания музыки бесплатные на русском языке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занятие-игра.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:rsidR="000D4C5C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Учебно-тематический план дополнительной общеобразовательной программы</w:t>
      </w:r>
    </w:p>
    <w:p w:rsidR="005065B4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 года обучения.</w:t>
      </w:r>
    </w:p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2476"/>
        <w:gridCol w:w="793"/>
        <w:gridCol w:w="927"/>
        <w:gridCol w:w="1215"/>
        <w:gridCol w:w="1878"/>
        <w:gridCol w:w="1618"/>
      </w:tblGrid>
      <w:tr w:rsidR="005065B4">
        <w:trPr>
          <w:trHeight w:val="1"/>
        </w:trPr>
        <w:tc>
          <w:tcPr>
            <w:tcW w:w="5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spellEnd"/>
          </w:p>
        </w:tc>
        <w:tc>
          <w:tcPr>
            <w:tcW w:w="24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раздела, тема</w:t>
            </w:r>
          </w:p>
        </w:tc>
        <w:tc>
          <w:tcPr>
            <w:tcW w:w="29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5065B4">
        <w:trPr>
          <w:trHeight w:val="1"/>
        </w:trPr>
        <w:tc>
          <w:tcPr>
            <w:tcW w:w="57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Практика.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WindowsMovieMaker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Подборка материала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дляслайд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шоу их планировка и распределение, порядок показа.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: отработка навыков по набору текста.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Набор текста в редакторе. 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готовых рисунков из файлов и коллекции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MicrosoftWord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.Практическая работа «Подготовить объявление о потерянном щенке»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текста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Упражнения.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компьютерного творчества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компьютерного творчества.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Технология работы с электронными таблицами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Exsel</w:t>
            </w:r>
            <w:proofErr w:type="spellEnd"/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Электронные таблицы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MSExsel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назначение, основные функции., настройка таблиц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Урок-путешествие.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Структура электронных таблиц (строка, столбец, ячейка). Типы данных (числа, формулы, текст). Формат данных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Создание и редактирование электронных таблиц.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43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53434"/>
                <w:sz w:val="24"/>
              </w:rPr>
              <w:t>Онлайн-сервисы.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Онлайн-сервисы для создания викторин.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434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в онлайн-сервисе.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 «Развивающие и обучающие игры, тренажёры с целью развития моторики пальцев».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Кисти, их назначение и способы применения, порядок установки кистей.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работа «Фотоколлаж».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со слоями.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Практическая работа «Фотографии, обработанные с помощью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и раскрашивание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 контроль.</w:t>
            </w: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065B4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 третьего года обучения.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1. Введение.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1.1 Инструктаж по ТБ. Знакомство с предметом. Основные устройства ПЭВМ.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материала: Техника безопасности. Знакомство с компьютером. Основные устройства ПЭВМ.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1.2 Повторение учебного материала за прошлый год.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: отработка навыков по набору текста.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: редактирование документа. 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: форматирование документа. 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: создание и редактирование таблиц. Компьютерные презентации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PowerPoint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Составление кроссвордов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путешествие, 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презентация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2. Знакомство с </w:t>
      </w:r>
      <w:proofErr w:type="spellStart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Movie</w:t>
      </w:r>
      <w:proofErr w:type="spellEnd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Maker</w:t>
      </w:r>
      <w:proofErr w:type="spellEnd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2.1. Назначение видео слайд шоу, его особенности и отличия.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Основы видеомонтажа средствами программы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Movie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Maker</w:t>
      </w:r>
      <w:proofErr w:type="spellEnd"/>
      <w:r w:rsidRPr="00EF27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Movie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Maker</w:t>
      </w:r>
      <w:proofErr w:type="spellEnd"/>
      <w:r w:rsidRPr="00EF27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2.2: Подборка материала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дляслайд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шоу их планировка и распределение, порядок показа.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Программа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Movie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Maker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. Оформление слайд шоу.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Windows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Movie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Maker</w:t>
      </w:r>
      <w:proofErr w:type="spellEnd"/>
      <w:r w:rsidRPr="00EF27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Раздел 3. 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3.1. 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Текстовый редактор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: отработка навыков по набору текста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Создание, редактирование и форматирование документа.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Тема 3.2. Набор текста в редакторе. Практическая работа «Набор текста».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Практическая работа «Набор текста».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теоретическое занятие - беседа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 3. Использование готовых рисунков из файлов и коллекции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Вставка объектов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текст.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занятие, игра.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3.4. Блог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RoshSchool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 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Блог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RoshSchool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 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Методическое обеспечение: https://ruslanosharov.com/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3.5: Оформление текста с помощью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WordArt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 Упражнения.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Вставка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редактирование рисунков Надписи 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Art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3.6: Правила оформления рефератов, докладов.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Требования к оформлению реферата.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презентация, 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программное обеспечение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Word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4   . Индивидуальные занятия.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4.1. Индивидуальные занятия с отстающими по программе.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материала: Индивидуальные занятия с отстающими по программе.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4.2. Индивидуальные занятия с одарёнными детьми по программе.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4.3. Подготовка к творческим конкурсам компьютерного творчества.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Подготовка к конкурсам.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программные обеспечения.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5. Подготовка к творческим конкурсам компьютерного творчества.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5.1: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Выбор номинации конкурса.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конкурсу. Подбор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5.2: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Выбор темы, произведения, сюжета.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Анализ и составление плана работы по теме конкурса. Подбор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занятие, онлайн.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5.3: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Воплощение выбранного материала.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Продуктивная деятельность по воплощению творческой работы.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положения конкурсов.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6. Технология работы с электронными таблицами </w:t>
      </w:r>
      <w:proofErr w:type="spellStart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Exsel</w:t>
      </w:r>
      <w:proofErr w:type="spellEnd"/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6.1 Электронные таблицы MS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Exsel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: назначение, основные функции, настройка таблиц.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Содержание материала: Назначение, основные функции, настройка таблиц. Структура таблиц (строка, столбец, ячейка).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MS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Exsel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6.2. Структура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электронных таблиц (строка, столбец, ячейка). Типы данных (числа, формулы, текст). Формат данных.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Содержание материала: Назначение, основные функции, настройка таблиц. Структура таблиц (строка, столбец, ячейка).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Методическое обеспечение: программное обеспечение MS </w:t>
      </w:r>
      <w:proofErr w:type="spellStart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Exsel</w:t>
      </w:r>
      <w:proofErr w:type="spellEnd"/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6.3. 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>Создание и редактирование электронных таблиц.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Структура таблиц (строка, столбец, ячейка</w:t>
      </w:r>
      <w:proofErr w:type="gramStart"/>
      <w:r w:rsidRPr="00EF271F">
        <w:rPr>
          <w:rFonts w:ascii="Times New Roman" w:eastAsia="Times New Roman" w:hAnsi="Times New Roman" w:cs="Times New Roman"/>
          <w:sz w:val="28"/>
          <w:szCs w:val="28"/>
        </w:rPr>
        <w:t>).Создание</w:t>
      </w:r>
      <w:proofErr w:type="gramEnd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и редактирование электронных таблиц.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MS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Exsel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6.4. Абсолютные и относительные адреса ячеек</w:t>
      </w:r>
      <w:proofErr w:type="gramStart"/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..</w:t>
      </w:r>
      <w:proofErr w:type="gramEnd"/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Создание диаграмм.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Абсолютные и относительные адреса ячеек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Диаграммы. Виды диаграмм. Создание диаграмм.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 программное обеспечение MS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Exsel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65B4" w:rsidRPr="00EF271F" w:rsidRDefault="005065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Раздел 7. Проектирование.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7.1. Подготовка к созданию проектных заданий по темам.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Правила разработки проектов.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Формы занятий: индивидуальное занятие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7.2. Создание проекта по теме.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Основные этапы его разработки.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индивидуальные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7.3. Защита проектных заданий по теме.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Проекты.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Раздел 8. </w:t>
      </w:r>
      <w:r w:rsidRPr="00EF271F">
        <w:rPr>
          <w:rFonts w:ascii="Times New Roman" w:eastAsia="Times New Roman" w:hAnsi="Times New Roman" w:cs="Times New Roman"/>
          <w:b/>
          <w:color w:val="353434"/>
          <w:sz w:val="28"/>
          <w:szCs w:val="28"/>
        </w:rPr>
        <w:t>Онлайн-сервисы.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8.1. Онлайн-сервисы для создания викторин.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Знакомство с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Онлайн-сервисы для создания викторин.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групповая и фронтальная работа.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8.2: Универсальные онлайн-сервисы.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 Работа в онлайн-сервисе</w:t>
      </w:r>
      <w:r w:rsidRPr="00EF271F">
        <w:rPr>
          <w:rFonts w:ascii="Times New Roman" w:eastAsia="Times New Roman" w:hAnsi="Times New Roman" w:cs="Times New Roman"/>
          <w:color w:val="353434"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Формы занятий: практическое </w:t>
      </w:r>
      <w:proofErr w:type="gramStart"/>
      <w:r w:rsidRPr="00EF271F">
        <w:rPr>
          <w:rFonts w:ascii="Times New Roman" w:eastAsia="Times New Roman" w:hAnsi="Times New Roman" w:cs="Times New Roman"/>
          <w:sz w:val="28"/>
          <w:szCs w:val="28"/>
        </w:rPr>
        <w:t>занятие .</w:t>
      </w:r>
      <w:proofErr w:type="gramEnd"/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Развивающие занятия и упражнения для детей онлайн - IQsha.ru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Тема 8.3: </w:t>
      </w:r>
      <w:r w:rsidRPr="00EF271F">
        <w:rPr>
          <w:rFonts w:ascii="Times New Roman" w:eastAsia="Times New Roman" w:hAnsi="Times New Roman" w:cs="Times New Roman"/>
          <w:color w:val="353434"/>
          <w:sz w:val="28"/>
          <w:szCs w:val="28"/>
        </w:rPr>
        <w:t>Работа в онлайн-сервисе.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</w:t>
      </w:r>
      <w:r w:rsidRPr="00EF271F">
        <w:rPr>
          <w:rFonts w:ascii="Times New Roman" w:eastAsia="Times New Roman" w:hAnsi="Times New Roman" w:cs="Times New Roman"/>
          <w:color w:val="353434"/>
          <w:sz w:val="28"/>
          <w:szCs w:val="28"/>
        </w:rPr>
        <w:t xml:space="preserve"> Инструкция по работе в онлайн-сервисе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Тема 8.4: 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Информация в природе и технике.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Определение информации, информатика, свойства информации.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Развивающие занятия и упражнения для детей онлайн - IQsha.ru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Раздел 9. Цифровое творчество.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9.1: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Photoshop</w:t>
      </w:r>
      <w:proofErr w:type="spellEnd"/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Введение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в программу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Adobe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PhotoShop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. Рабочее окно программы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Adob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ePhotoShop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 презентация.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9.2: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Кисти, их назначение и способы применения, порядок установки кистей.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Выбор основного и фонового цветов. Использование инструментов рисования: карандаша, кисти, ластика, заливки, градиента. Раскрашивание черно-белых фотографий.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обеспечение: 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программа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Adobe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PhotoShop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9.3: 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Основы работы со слоями.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Понятие слоя. Использование слоев для создания коллажа. Операции над слоями: удаление, перемещение, масштабирование, вращение, зеркальное отражение, объединение. Особенности создания компьютерного коллажа.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программа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Adobe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PhotoShop</w:t>
      </w:r>
      <w:proofErr w:type="spellEnd"/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EF27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9.4: 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>Рисование и раскрашивание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Выбор основного и фонового цветов. Использование инструментов рисования: карандаша, кисти, ластика, заливки, градиента. Раскрашивание черно-белых фотографий.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практическое занятие.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Тема 10.3. Итоговое занятие-</w:t>
      </w:r>
      <w:r w:rsidRPr="00EF27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игра.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Содержание материала: Повторение тем занятий.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Формы занятий: игра-викторина.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обеспечение: тестовые задания.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материально – технические условия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1. Комплект инструкций по технике безопасности – 1 шт.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Комплект памяток составления презентации – 1 шт.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занятиях преподавания теоретического материала используется наглядный материал.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занятий используется компьютерная технику (8 </w:t>
      </w:r>
      <w:proofErr w:type="spellStart"/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proofErr w:type="spellEnd"/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), которая имеет санитарно-эпидемиологическое заключение о ее безопасности для здоровья детей.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Материально-технические условия реализации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кабинет;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- столы и стулья для учащихся и педагога;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флэш накопители (у педагога и детей);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коммутационные провода;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- ноутбук-2 шт.;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-компьютеры-8шт;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- наушник-1; 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-фотоаппарат-1;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>- программные обеспечения.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-ЖК телевизор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-Сеть интернет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</w:t>
      </w:r>
      <w:proofErr w:type="spellEnd"/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–методическое и информационное обеспечение.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 по различным темам.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программы для работы.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разработки фото открыток, визиток и т.д.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Плакаты, раздаточный материал,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 файлы для практической работы и др.</w:t>
      </w:r>
    </w:p>
    <w:p w:rsidR="005065B4" w:rsidRPr="00EF271F" w:rsidRDefault="00B379F2" w:rsidP="00E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 контроля и оценочные материалы.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sz w:val="28"/>
          <w:szCs w:val="28"/>
        </w:rPr>
        <w:t xml:space="preserve">Мониторинг результативности освоения учащимися образовательной программы осуществляется по следующим формам и методикам </w:t>
      </w:r>
      <w:r w:rsidRPr="00EF271F">
        <w:rPr>
          <w:rFonts w:ascii="Times New Roman" w:eastAsia="Times New Roman" w:hAnsi="Times New Roman" w:cs="Times New Roman"/>
          <w:spacing w:val="-2"/>
          <w:sz w:val="28"/>
          <w:szCs w:val="28"/>
        </w:rPr>
        <w:t>диагностики. (см. Приложение)</w:t>
      </w:r>
    </w:p>
    <w:p w:rsidR="005065B4" w:rsidRPr="00EF271F" w:rsidRDefault="00B379F2" w:rsidP="00E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Оценочные материалы: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Оценочные материалы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 1, 2, 3.</w:t>
      </w:r>
    </w:p>
    <w:p w:rsidR="005065B4" w:rsidRPr="00EF271F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65B4" w:rsidRPr="00EF271F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4C5C" w:rsidRDefault="000D4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литературы.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ИКТ-ресурсы.</w:t>
      </w:r>
    </w:p>
    <w:p w:rsidR="005065B4" w:rsidRPr="00EF271F" w:rsidRDefault="00183976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7"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https://www.moi-detsad.ru/konsultac/konsultac3591.html</w:t>
        </w:r>
      </w:hyperlink>
    </w:p>
    <w:p w:rsidR="005065B4" w:rsidRPr="00EF271F" w:rsidRDefault="00183976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8"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 HYPERLINK "https:// 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/library/programma_vneurochnoj_deyatelnosti_kompyuternaya_gr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_181331.html". 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урок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.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</w:rPr>
          <w:t>рф</w:t>
        </w:r>
        <w:r w:rsidR="00B379F2" w:rsidRPr="00EF271F">
          <w:rPr>
            <w:rFonts w:ascii="Times New Roman" w:eastAsia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/library/programma_vneurochnoj_deyatelnosti_kompyuternaya_gr_181331.html"</w:t>
        </w:r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HYPERLINK </w:t>
        </w:r>
      </w:hyperlink>
    </w:p>
    <w:p w:rsidR="005065B4" w:rsidRPr="00EF271F" w:rsidRDefault="00183976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9"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https://vsezaimyonline.ru/news/research/kazdii-4-rossianin-imeet-visokii-yroven-cifrovoi-gramotnosti.html</w:t>
        </w:r>
      </w:hyperlink>
    </w:p>
    <w:p w:rsidR="00EF271F" w:rsidRPr="00EF271F" w:rsidRDefault="00183976" w:rsidP="00EF271F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</w:pPr>
      <w:hyperlink r:id="rId10">
        <w:r w:rsidR="00B379F2" w:rsidRPr="00EF27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https://tvorcheskie-proekty.ru/node/4298</w:t>
        </w:r>
      </w:hyperlink>
    </w:p>
    <w:p w:rsidR="00EF271F" w:rsidRPr="00C806D6" w:rsidRDefault="00EF271F" w:rsidP="00EF271F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</w:pPr>
    </w:p>
    <w:p w:rsidR="005065B4" w:rsidRPr="00C806D6" w:rsidRDefault="00B379F2" w:rsidP="00E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Приложения.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Приложение№1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Контрольное задание.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Включить/выключить компьютер.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рисунок в любом графическом редакторе.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папку на компьютере и сохранить туда предложенные документы.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оценки: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балл (0-1) и уровень (высокий, средний, низкий).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оценки: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каждое правильно выполненное задание воспитанник получает 1 балл, за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неправильно выполненное задание – 0 баллов.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Методика определения результата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воспитанника определяется по количеству набранных баллов: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– 3 балла,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2 балла,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менее 2 баллов.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фиксации результата: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протокол (Приложение 1).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Текущая, промежуточная и итоговая аттестация по завершении освоения программы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Срок проведения: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текущая аттестация – декабрь,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 (итоговая) аттестация – март-апрель.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проведения: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 выполненных за предыдущие полгода проекты.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Форма оценки: 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балл (1-3) и уровень (высокий, средний, низкий).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Соотношение: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– 3 балла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 – 2 балла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 – 1 балл</w:t>
      </w:r>
    </w:p>
    <w:p w:rsidR="005065B4" w:rsidRPr="00EF271F" w:rsidRDefault="00B379F2" w:rsidP="00E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Приложение№2</w:t>
      </w:r>
    </w:p>
    <w:p w:rsidR="005065B4" w:rsidRPr="00EF271F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sz w:val="28"/>
          <w:szCs w:val="28"/>
        </w:rPr>
        <w:t>Параметры и критерии оценки проектов.</w:t>
      </w:r>
    </w:p>
    <w:p w:rsidR="005065B4" w:rsidRPr="00EF271F" w:rsidRDefault="0050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"/>
        <w:gridCol w:w="2095"/>
        <w:gridCol w:w="2261"/>
        <w:gridCol w:w="2356"/>
        <w:gridCol w:w="2285"/>
      </w:tblGrid>
      <w:tr w:rsidR="005065B4">
        <w:trPr>
          <w:trHeight w:val="1"/>
        </w:trPr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Параметры оценки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Высокий уровень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уровень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Низкий уровень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КОЛИЧЕСТВО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ПРОЕКТОВ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работы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работы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менее 3 работ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КАЧЕСТВО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ПРОЕКТОВ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в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  <w:p w:rsidR="005065B4" w:rsidRDefault="00B379F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тённых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знаний</w:t>
            </w:r>
          </w:p>
        </w:tc>
        <w:tc>
          <w:tcPr>
            <w:tcW w:w="2261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Использованы все изученные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программы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Использовано 75%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программного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материала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Использовано менее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75% программного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материала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Художественное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соответствует идее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 (отсутствие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графических объектов, искажающих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художественный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замысел проекта)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посторонних графических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, искажающих художественный замысел проекта.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Фрагментарное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художественного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оформления либо его полное отсутствие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в проекте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Оптимальное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1-2 лишних или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недостающих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Явный избыток или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недостаток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законченности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закончен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завершения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необходимо внести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незначительные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завершения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необходимо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внести серьезные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</w:t>
            </w:r>
          </w:p>
        </w:tc>
      </w:tr>
      <w:tr w:rsidR="005065B4">
        <w:trPr>
          <w:trHeight w:val="269"/>
        </w:trPr>
        <w:tc>
          <w:tcPr>
            <w:tcW w:w="3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509"/>
        </w:trPr>
        <w:tc>
          <w:tcPr>
            <w:tcW w:w="368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КОНКУРСНАЯ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РАБОТА</w:t>
            </w:r>
          </w:p>
        </w:tc>
        <w:tc>
          <w:tcPr>
            <w:tcW w:w="22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в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Проекте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приобре-тенных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знаний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Использованы все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изученные темы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программы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Использовано 75%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программного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Использовано менее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75% программного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материала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209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Художественное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 проекта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соответствует идее проекта (отсутствие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графических объектов, искажающих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художественный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замысел проекта)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посторонних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объектов,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искажающих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художественный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замысел проекта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Фрагментарное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художественного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оформления либо его полное отсутствие</w:t>
            </w:r>
          </w:p>
        </w:tc>
      </w:tr>
      <w:tr w:rsidR="005065B4">
        <w:trPr>
          <w:trHeight w:val="269"/>
        </w:trPr>
        <w:tc>
          <w:tcPr>
            <w:tcW w:w="368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tcBorders>
              <w:top w:val="single" w:sz="0" w:space="0" w:color="000000"/>
              <w:left w:val="single" w:sz="8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209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 в проекте</w:t>
            </w:r>
          </w:p>
        </w:tc>
        <w:tc>
          <w:tcPr>
            <w:tcW w:w="2261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Оптимальное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</w:t>
            </w:r>
          </w:p>
        </w:tc>
        <w:tc>
          <w:tcPr>
            <w:tcW w:w="2356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1-2 лишних или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недостающих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объекта</w:t>
            </w:r>
          </w:p>
        </w:tc>
        <w:tc>
          <w:tcPr>
            <w:tcW w:w="2285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Явный избыток или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недостаток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динамических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объектов</w:t>
            </w: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5" w:type="dxa"/>
            <w:vMerge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1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6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vMerge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065B4" w:rsidRDefault="005065B4">
            <w:pPr>
              <w:rPr>
                <w:rFonts w:ascii="Calibri" w:eastAsia="Calibri" w:hAnsi="Calibri" w:cs="Calibri"/>
              </w:rPr>
            </w:pPr>
          </w:p>
        </w:tc>
      </w:tr>
      <w:tr w:rsidR="005065B4">
        <w:trPr>
          <w:trHeight w:val="1"/>
        </w:trPr>
        <w:tc>
          <w:tcPr>
            <w:tcW w:w="368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9.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законченности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проекта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 закончен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завершения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необходимо внести незначительные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изменения.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завершения</w:t>
            </w:r>
          </w:p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необходимо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внести серьезные изменения.</w:t>
            </w:r>
          </w:p>
        </w:tc>
      </w:tr>
    </w:tbl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Методика определения результата.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воспитанника определяется по</w:t>
      </w: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общему количеству набранных баллов за 9 параметров.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число баллов, которое может набрать воспитанник – 27.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воспитанник набрал: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20-27 баллов – высокий уровень,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13-19 баллов – средний уровень,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13 баллов – низкий уровень.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Приложение№3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Контроль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уровня </w:t>
      </w:r>
      <w:r w:rsidRPr="00EF271F">
        <w:rPr>
          <w:rFonts w:ascii="Times New Roman" w:eastAsia="Times New Roman" w:hAnsi="Times New Roman" w:cs="Times New Roman"/>
          <w:b/>
          <w:color w:val="181818"/>
          <w:spacing w:val="-7"/>
          <w:sz w:val="28"/>
          <w:szCs w:val="28"/>
        </w:rPr>
        <w:t>компьютерной грамотности</w:t>
      </w:r>
    </w:p>
    <w:p w:rsidR="005065B4" w:rsidRPr="00EF271F" w:rsidRDefault="00B37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b/>
          <w:color w:val="181818"/>
          <w:spacing w:val="-7"/>
          <w:sz w:val="28"/>
          <w:szCs w:val="28"/>
        </w:rPr>
        <w:t>(умений и навыков работы с текстовым и графическим редакторами)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EF271F">
        <w:rPr>
          <w:rFonts w:ascii="Times New Roman" w:eastAsia="Times New Roman" w:hAnsi="Times New Roman" w:cs="Times New Roman"/>
          <w:sz w:val="28"/>
          <w:szCs w:val="28"/>
        </w:rPr>
        <w:t>1. Умение работать в графическом редакторе </w:t>
      </w:r>
      <w:proofErr w:type="spellStart"/>
      <w:r w:rsidRPr="00EF271F">
        <w:rPr>
          <w:rFonts w:ascii="Times New Roman" w:eastAsia="Times New Roman" w:hAnsi="Times New Roman" w:cs="Times New Roman"/>
          <w:sz w:val="28"/>
          <w:szCs w:val="28"/>
        </w:rPr>
        <w:t>Paint</w:t>
      </w:r>
      <w:proofErr w:type="spellEnd"/>
      <w:r w:rsidRPr="00EF271F">
        <w:rPr>
          <w:rFonts w:ascii="Times New Roman" w:eastAsia="Times New Roman" w:hAnsi="Times New Roman" w:cs="Times New Roman"/>
          <w:sz w:val="28"/>
          <w:szCs w:val="28"/>
        </w:rPr>
        <w:t> оценивается по признакам: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1. </w:t>
      </w:r>
      <w:r w:rsidRPr="00EF271F">
        <w:rPr>
          <w:rFonts w:ascii="Times New Roman" w:eastAsia="Times New Roman" w:hAnsi="Times New Roman" w:cs="Times New Roman"/>
          <w:spacing w:val="-6"/>
          <w:sz w:val="28"/>
          <w:szCs w:val="28"/>
        </w:rPr>
        <w:t>Самостоятельность при выполнении задания,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2.О</w:t>
      </w:r>
      <w:r w:rsidRPr="00EF271F">
        <w:rPr>
          <w:rFonts w:ascii="Times New Roman" w:eastAsia="Times New Roman" w:hAnsi="Times New Roman" w:cs="Times New Roman"/>
          <w:spacing w:val="-6"/>
          <w:sz w:val="28"/>
          <w:szCs w:val="28"/>
        </w:rPr>
        <w:t>риентация в интерфейсе графического редактора,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3. </w:t>
      </w:r>
      <w:r w:rsidRPr="00EF271F">
        <w:rPr>
          <w:rFonts w:ascii="Times New Roman" w:eastAsia="Times New Roman" w:hAnsi="Times New Roman" w:cs="Times New Roman"/>
          <w:spacing w:val="-6"/>
          <w:sz w:val="28"/>
          <w:szCs w:val="28"/>
        </w:rPr>
        <w:t>Ориентация в инструментах графического редактора,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4. </w:t>
      </w:r>
      <w:r w:rsidRPr="00EF271F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Использование разных инструментов редактора,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5. </w:t>
      </w:r>
      <w:r w:rsidRPr="00EF271F">
        <w:rPr>
          <w:rFonts w:ascii="Times New Roman" w:eastAsia="Times New Roman" w:hAnsi="Times New Roman" w:cs="Times New Roman"/>
          <w:spacing w:val="-6"/>
          <w:sz w:val="28"/>
          <w:szCs w:val="28"/>
        </w:rPr>
        <w:t>Использование множества цветов в рисунке,</w:t>
      </w:r>
    </w:p>
    <w:p w:rsidR="005065B4" w:rsidRPr="00EF271F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F271F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</w:rPr>
        <w:t>6.  </w:t>
      </w:r>
      <w:r w:rsidRPr="00EF271F">
        <w:rPr>
          <w:rFonts w:ascii="Times New Roman" w:eastAsia="Times New Roman" w:hAnsi="Times New Roman" w:cs="Times New Roman"/>
          <w:spacing w:val="-6"/>
          <w:sz w:val="28"/>
          <w:szCs w:val="28"/>
        </w:rPr>
        <w:t>Самостоятельное сохранение готового рисунка.</w:t>
      </w:r>
    </w:p>
    <w:p w:rsidR="005065B4" w:rsidRDefault="00B379F2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pacing w:val="-6"/>
          <w:sz w:val="28"/>
        </w:rPr>
        <w:t>         </w:t>
      </w:r>
      <w:r>
        <w:rPr>
          <w:rFonts w:ascii="Times New Roman" w:eastAsia="Times New Roman" w:hAnsi="Times New Roman" w:cs="Times New Roman"/>
          <w:color w:val="181818"/>
          <w:spacing w:val="-6"/>
          <w:sz w:val="28"/>
        </w:rPr>
        <w:t> 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2567"/>
        <w:gridCol w:w="2295"/>
        <w:gridCol w:w="2362"/>
      </w:tblGrid>
      <w:tr w:rsidR="005065B4" w:rsidTr="00F27E29">
        <w:trPr>
          <w:trHeight w:val="1"/>
        </w:trPr>
        <w:tc>
          <w:tcPr>
            <w:tcW w:w="9649" w:type="dxa"/>
            <w:gridSpan w:val="4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hd w:val="clear" w:color="auto" w:fill="FFFFFF"/>
              </w:rPr>
              <w:t>Умение работать с текстом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включает и выключает компьютер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ориентация в интерфейсе текстового редактора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ориентация в инструментах текстового редактора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исправление ошибок в тексте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самостоятельность при наборе слов на клавиатуре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умение заменить пиктограмму словом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изменение размера заголовка текста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изменение цвета заголовка текста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065B4" w:rsidTr="00F27E29">
        <w:trPr>
          <w:trHeight w:val="1"/>
        </w:trPr>
        <w:tc>
          <w:tcPr>
            <w:tcW w:w="242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самостоятельное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lastRenderedPageBreak/>
              <w:t>сохранение готового текста</w:t>
            </w:r>
          </w:p>
        </w:tc>
        <w:tc>
          <w:tcPr>
            <w:tcW w:w="25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36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065B4" w:rsidRDefault="005065B4" w:rsidP="00E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065B4" w:rsidRDefault="00B379F2" w:rsidP="00EF2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Календарно-учебный график 2 года обучения. Группа№1</w:t>
      </w:r>
    </w:p>
    <w:tbl>
      <w:tblPr>
        <w:tblW w:w="10348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850"/>
        <w:gridCol w:w="1276"/>
        <w:gridCol w:w="1134"/>
        <w:gridCol w:w="1134"/>
        <w:gridCol w:w="1422"/>
        <w:gridCol w:w="1271"/>
        <w:gridCol w:w="1276"/>
      </w:tblGrid>
      <w:tr w:rsidR="00F27E29" w:rsidTr="00F27E29">
        <w:trPr>
          <w:cantSplit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 w:rsidP="00F27E29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65B4" w:rsidRDefault="00B379F2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Игра-путешествие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Путешествие, 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учебного материала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Movie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Maker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Вторник: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опрос.Тест</w:t>
            </w:r>
            <w:proofErr w:type="spellEnd"/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Пятница: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Подборка материала для слайд шоу их планировка и распределение, порядок показа.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Подборка материала для слайд шоу их планировка и распределение, порядок показа.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Подборка материала для слайд шоу их планировка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 распределение, порядок показа.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: отработка навыков по набору текста.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текста в редакторе.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готовых рисунков из файлов и коллекции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текста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Упражнения.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текста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Упражнения.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творческим конкурсам компьютерного творчества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  <w:p w:rsidR="005065B4" w:rsidRDefault="005065B4">
            <w:pPr>
              <w:spacing w:after="0" w:line="240" w:lineRule="auto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 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Урок-путешествие.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Электронные таблицы MS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Exsel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назначение, основные функции., настройка таблиц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Структура электронных таблиц (строка, столбец, ячейка). Типы данных (числа, формулы, текст). Формат данных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Структура электронных таблиц (строка, столбец, ячейка).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lastRenderedPageBreak/>
              <w:t>Типы данных (числа, формулы, текст). Формат данных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Структура электронных таблиц (строка, столбец, ячейка). Типы данных (числа, формулы, текст). Формат данных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              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Создание и редактирование электронных таблиц.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Создание и редактирование электронных таблиц.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ые и относительные адреса ячеек.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Наблюден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Проектирование. Подготовка к созданию проектных заданий по темам.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Опрос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Знакомство со стандартными программами.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 ,кабинет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Знакомство со стандартными программами.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Онлайн-сервисы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для создания викторин.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кабинет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Опрос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Онлайн-сервисы для создания викторин.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 задание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в онлайн-сервисе.</w:t>
            </w:r>
          </w:p>
          <w:p w:rsidR="005065B4" w:rsidRDefault="005065B4">
            <w:pPr>
              <w:spacing w:after="0" w:line="240" w:lineRule="auto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Цифровое творчество.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Кисти, их назначение и способы применения, порядок установки кистей.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Устный опрос. 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Кисти, их назначение и способы применения, порядок установки кистей.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со слоями.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со слоями.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Рисование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раскрашивание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кабинет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и раскрашивание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15.00-16.40.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:rsidR="005065B4" w:rsidRDefault="005065B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27E29" w:rsidRDefault="00F27E29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065B4" w:rsidRDefault="00B379F2" w:rsidP="00F27E2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Календарно-учебный график 2 года обучения. Группа№2</w:t>
      </w:r>
    </w:p>
    <w:tbl>
      <w:tblPr>
        <w:tblW w:w="10348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850"/>
        <w:gridCol w:w="1276"/>
        <w:gridCol w:w="1134"/>
        <w:gridCol w:w="1134"/>
        <w:gridCol w:w="1422"/>
        <w:gridCol w:w="1271"/>
        <w:gridCol w:w="1276"/>
      </w:tblGrid>
      <w:tr w:rsidR="00F27E29" w:rsidTr="00F27E29">
        <w:trPr>
          <w:cantSplit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65B4" w:rsidRDefault="00B379F2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проведеня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Игра-путешествие.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по ТБ. Знакомство с предметом. Основные устройства ПЭВМ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ник: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Путешес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твие, практическое занятие.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Устный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Путешествие, практическое занятие.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учебного материала за прошлый год.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Movie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Maker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 Тест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Назначение видео слайд шоу, его особенности и отличия.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Подборка материала для слайд шоу их планировка и распределение, порядок показа.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Подборка материала для слайд шоу их планировка и распределение, порядок показа.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Подборка материала для слайд шоу их планировка и распределение, порядок показа.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Текстовый редактор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: отработка навыков по набору текста.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текста в редакторе.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RoshSchool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готовых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рисунков из файлов и коллекции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Microsoft</w:t>
            </w:r>
            <w:proofErr w:type="spellEnd"/>
          </w:p>
          <w:p w:rsidR="005065B4" w:rsidRDefault="00B379F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текста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Упражнения.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текста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Word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Упражнения.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Контрольные задания..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оформления рефератов, докладов.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Наблюдения.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Подготовка к творческим конкурсам 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ного творчества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Среда: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Выбор темы, произведения, сюжета 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Урок-путешествие.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Электронные таблицы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MSExsel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: назначение, основные функции., настройка таблиц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Структура электронных таблиц (строка, столбец, ячейка).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lastRenderedPageBreak/>
              <w:t>Типы данных (числа, формулы, текст). Формат данных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Структура электронных таблиц (строка, столбец, ячейка). Типы данных (числа, формулы, текст). Формат данных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Структура электронных таблиц (строка, столбец, ячейка). Типы данных (числа, формулы, текст). Формат данных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              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Создание и редактирование электронных таблиц.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>Создание и редактирование электронных таблиц.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Абсолютные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относительные адреса ячеек.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кабинет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Абсолютные и относительные адреса ячеек.</w:t>
            </w:r>
          </w:p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диаграмм.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Практическое задание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Проектирование. Подготовка к созданию проектных заданий по темам.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Наблюдение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Опрос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со стандартными программами.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,кабинет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Знакомство со стандартными программами.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Онлайн-сервисы для создания викторин.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.Опрос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Онлайн-сервисы для создания викторин.</w:t>
            </w:r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tabs>
                <w:tab w:val="left" w:pos="4970"/>
                <w:tab w:val="left" w:pos="5112"/>
                <w:tab w:val="left" w:pos="5254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Универсальные онлайн-сервисы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tabs>
                <w:tab w:val="left" w:pos="5112"/>
                <w:tab w:val="left" w:pos="5396"/>
              </w:tabs>
              <w:spacing w:after="0" w:line="240" w:lineRule="auto"/>
              <w:ind w:right="-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в онлайн-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сервис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  <w:p w:rsidR="005065B4" w:rsidRDefault="005065B4">
            <w:pPr>
              <w:spacing w:after="0" w:line="240" w:lineRule="auto"/>
              <w:jc w:val="center"/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Цифровое творчество.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Photoshop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Кисти, их назначение и способы применения, порядок установки кистей.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ind w:left="283" w:right="22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Кисти, их назначение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 способы применения, порядок установки кистей.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ЦВР, кабинет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со слоями.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работы со слоями.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и раскрашивание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и раскрашивание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F27E29" w:rsidTr="00F27E2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5065B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ЦВР, кабинет №22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65B4" w:rsidRDefault="00B379F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:rsidR="005065B4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Default="005065B4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5065B4" w:rsidRDefault="00506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065B4" w:rsidRDefault="005065B4">
      <w:pPr>
        <w:spacing w:after="0" w:line="240" w:lineRule="auto"/>
        <w:jc w:val="center"/>
        <w:rPr>
          <w:rFonts w:ascii="Calibri" w:eastAsia="Calibri" w:hAnsi="Calibri" w:cs="Calibri"/>
        </w:rPr>
      </w:pPr>
    </w:p>
    <w:sectPr w:rsidR="0050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65B4"/>
    <w:rsid w:val="000D4C5C"/>
    <w:rsid w:val="00183976"/>
    <w:rsid w:val="005065B4"/>
    <w:rsid w:val="00B379F2"/>
    <w:rsid w:val="00C806D6"/>
    <w:rsid w:val="00DB444D"/>
    <w:rsid w:val="00EF271F"/>
    <w:rsid w:val="00F2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7282"/>
  <w15:docId w15:val="{65FB4444-3D36-4B31-B705-A9EDACEF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2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/library/programma_vneurochnoj_deyatelnosti_kompyuternaya_gr_18133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oi-detsad.ru/konsultac/konsultac359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oryboardthat.com/ru/&#1088;&#1072;&#1089;&#1082;&#1072;&#1076;&#1088;&#1086;&#1074;&#1082;&#1072;-&#1090;&#1074;&#1086;&#1088;&#1077;&#1094;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tvorcheskie-proekty.ru/node/429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vsezaimyonline.ru/news/research/kazdii-4-rossianin-imeet-visokii-yroven-cifrovoi-gramotnos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50</Pages>
  <Words>11003</Words>
  <Characters>62719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IT_CORP</cp:lastModifiedBy>
  <cp:revision>7</cp:revision>
  <dcterms:created xsi:type="dcterms:W3CDTF">2022-10-16T19:54:00Z</dcterms:created>
  <dcterms:modified xsi:type="dcterms:W3CDTF">2023-01-30T11:16:00Z</dcterms:modified>
</cp:coreProperties>
</file>